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BB" w:rsidRDefault="00C73ABB" w:rsidP="00C73ABB">
      <w:pPr>
        <w:shd w:val="clear" w:color="auto" w:fill="FFFFFF"/>
        <w:spacing w:after="0" w:line="360" w:lineRule="atLeast"/>
        <w:ind w:left="-30" w:right="60"/>
        <w:rPr>
          <w:rFonts w:ascii="Arial" w:eastAsia="Times New Roman" w:hAnsi="Arial" w:cs="Arial"/>
          <w:color w:val="999999"/>
          <w:sz w:val="18"/>
          <w:szCs w:val="18"/>
        </w:rPr>
      </w:pPr>
      <w:r w:rsidRPr="0036474A">
        <w:rPr>
          <w:rFonts w:ascii="Arial" w:eastAsia="Times New Roman" w:hAnsi="Arial" w:cs="Arial"/>
          <w:noProof/>
          <w:color w:val="999999"/>
          <w:sz w:val="18"/>
          <w:szCs w:val="18"/>
        </w:rPr>
        <w:drawing>
          <wp:inline distT="0" distB="0" distL="0" distR="0">
            <wp:extent cx="6362700" cy="1200150"/>
            <wp:effectExtent l="19050" t="0" r="0" b="0"/>
            <wp:docPr id="9" name="Рисунок 7" descr="https://i.mycdn.me/image?id=875636111558&amp;t=0&amp;plc=WEB&amp;tkn=*3bVfCdrsBE9lXDyD8mPEJ_QN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5636111558&amp;t=0&amp;plc=WEB&amp;tkn=*3bVfCdrsBE9lXDyD8mPEJ_QNj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702" t="27413" r="-42" b="5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BB" w:rsidRDefault="00C73ABB" w:rsidP="00C73ABB">
      <w:pPr>
        <w:shd w:val="clear" w:color="auto" w:fill="FFFFFF"/>
        <w:spacing w:after="0" w:line="360" w:lineRule="atLeast"/>
        <w:ind w:left="-30" w:right="60"/>
        <w:rPr>
          <w:rFonts w:eastAsia="Times New Roman" w:cs="Arial"/>
          <w:sz w:val="52"/>
          <w:szCs w:val="52"/>
        </w:rPr>
      </w:pPr>
      <w:r w:rsidRPr="00A02592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998982" cy="1224000"/>
            <wp:effectExtent l="19050" t="0" r="0" b="0"/>
            <wp:docPr id="10" name="Рисунок 7" descr="https://i.mycdn.me/image?id=875636111558&amp;t=0&amp;plc=WEB&amp;tkn=*3bVfCdrsBE9lXDyD8mPEJ_QN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5636111558&amp;t=0&amp;plc=WEB&amp;tkn=*3bVfCdrsBE9lXDyD8mPEJ_QNj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971" t="72789" r="4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8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3DC">
        <w:rPr>
          <w:rFonts w:ascii="Arial" w:eastAsia="Times New Roman" w:hAnsi="Arial" w:cs="Arial"/>
          <w:sz w:val="52"/>
          <w:szCs w:val="52"/>
        </w:rPr>
        <w:t xml:space="preserve">    </w:t>
      </w:r>
      <w:r w:rsidRPr="00A02592">
        <w:rPr>
          <w:rFonts w:ascii="Arial" w:eastAsia="Times New Roman" w:hAnsi="Arial" w:cs="Arial"/>
          <w:sz w:val="52"/>
          <w:szCs w:val="52"/>
        </w:rPr>
        <w:t>Что</w:t>
      </w:r>
      <w:r w:rsidRPr="00A02592">
        <w:rPr>
          <w:rFonts w:ascii="Goudy Stout" w:eastAsia="Times New Roman" w:hAnsi="Goudy Stout" w:cs="Arial"/>
          <w:sz w:val="52"/>
          <w:szCs w:val="52"/>
        </w:rPr>
        <w:t xml:space="preserve"> </w:t>
      </w:r>
      <w:r w:rsidRPr="00A02592">
        <w:rPr>
          <w:rFonts w:ascii="Arial" w:eastAsia="Times New Roman" w:hAnsi="Arial" w:cs="Arial"/>
          <w:sz w:val="52"/>
          <w:szCs w:val="52"/>
        </w:rPr>
        <w:t>делают</w:t>
      </w:r>
      <w:r w:rsidRPr="00A02592">
        <w:rPr>
          <w:rFonts w:ascii="Goudy Stout" w:eastAsia="Times New Roman" w:hAnsi="Goudy Stout" w:cs="Arial"/>
          <w:sz w:val="52"/>
          <w:szCs w:val="52"/>
        </w:rPr>
        <w:t xml:space="preserve"> </w:t>
      </w:r>
      <w:r w:rsidRPr="00A02592">
        <w:rPr>
          <w:rFonts w:ascii="Arial" w:eastAsia="Times New Roman" w:hAnsi="Arial" w:cs="Arial"/>
          <w:sz w:val="52"/>
          <w:szCs w:val="52"/>
        </w:rPr>
        <w:t>логопеды</w:t>
      </w:r>
      <w:r w:rsidRPr="00A02592">
        <w:rPr>
          <w:rFonts w:ascii="Goudy Stout" w:eastAsia="Times New Roman" w:hAnsi="Goudy Stout" w:cs="Arial"/>
          <w:sz w:val="52"/>
          <w:szCs w:val="52"/>
        </w:rPr>
        <w:t>?</w:t>
      </w:r>
      <w:r w:rsidR="00D363DC" w:rsidRPr="00D363DC">
        <w:rPr>
          <w:rFonts w:ascii="Arial" w:eastAsia="Times New Roman" w:hAnsi="Arial" w:cs="Arial"/>
          <w:noProof/>
          <w:sz w:val="52"/>
          <w:szCs w:val="52"/>
        </w:rPr>
        <w:t xml:space="preserve"> </w:t>
      </w:r>
      <w:r w:rsidR="00D363DC" w:rsidRPr="00D363DC">
        <w:rPr>
          <w:rFonts w:ascii="Goudy Stout" w:eastAsia="Times New Roman" w:hAnsi="Goudy Stout" w:cs="Arial"/>
          <w:sz w:val="52"/>
          <w:szCs w:val="52"/>
        </w:rPr>
        <w:drawing>
          <wp:inline distT="0" distB="0" distL="0" distR="0">
            <wp:extent cx="1171575" cy="1304925"/>
            <wp:effectExtent l="19050" t="0" r="9525" b="0"/>
            <wp:docPr id="16" name="Рисунок 7" descr="https://i.mycdn.me/image?id=875636111558&amp;t=0&amp;plc=WEB&amp;tkn=*3bVfCdrsBE9lXDyD8mPEJ_QN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5636111558&amp;t=0&amp;plc=WEB&amp;tkn=*3bVfCdrsBE9lXDyD8mPEJ_QNj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250" t="50565" r="7048" b="1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BB" w:rsidRDefault="00C73ABB" w:rsidP="00C73ABB">
      <w:pPr>
        <w:shd w:val="clear" w:color="auto" w:fill="FFFFFF"/>
        <w:spacing w:after="0" w:line="360" w:lineRule="atLeast"/>
        <w:ind w:left="-30"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C73ABB" w:rsidRDefault="00C73ABB" w:rsidP="00C73ABB">
      <w:pPr>
        <w:shd w:val="clear" w:color="auto" w:fill="FFFFFF"/>
        <w:spacing w:after="0" w:line="360" w:lineRule="atLeast"/>
        <w:ind w:left="-3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Широко распространено мнение о том, что логопеды только «ставят» звуки, т.е. исправляют неправильное произношение. Это не совсем так.</w:t>
      </w:r>
    </w:p>
    <w:p w:rsidR="00C73ABB" w:rsidRDefault="00C73ABB" w:rsidP="00C73ABB">
      <w:pPr>
        <w:shd w:val="clear" w:color="auto" w:fill="FFFFFF"/>
        <w:spacing w:after="0" w:line="360" w:lineRule="atLeast"/>
        <w:ind w:left="-3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Глобальной целью логопедического воздействия является РАЗВИТИЕ  ВСЕЙ РЕЧЕВОЙ  СИСТЕМЫ в целом, а именно: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речевой активности.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словаря.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физического и речевого слуха.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грамматической стороны речи.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словообразования и словоизменения.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C73ABB" w:rsidRDefault="00C73ABB" w:rsidP="00C73AB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произношения.</w:t>
      </w:r>
    </w:p>
    <w:p w:rsidR="00C73ABB" w:rsidRDefault="00C73ABB" w:rsidP="00C73ABB">
      <w:pPr>
        <w:pStyle w:val="a3"/>
        <w:shd w:val="clear" w:color="auto" w:fill="FFFFFF"/>
        <w:spacing w:after="0" w:line="360" w:lineRule="atLeast"/>
        <w:ind w:left="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решается ряд дополнительных задач:</w:t>
      </w:r>
    </w:p>
    <w:p w:rsidR="00C73ABB" w:rsidRDefault="00C73ABB" w:rsidP="00C73AB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(внимание, память, восприятие, мышление).</w:t>
      </w:r>
    </w:p>
    <w:p w:rsidR="00C73ABB" w:rsidRDefault="00C73ABB" w:rsidP="00C73AB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 учебных навыков.</w:t>
      </w:r>
    </w:p>
    <w:p w:rsidR="00C73ABB" w:rsidRPr="00725981" w:rsidRDefault="00C73ABB" w:rsidP="00C73AB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обучения грамоте.</w:t>
      </w:r>
    </w:p>
    <w:p w:rsidR="00C73ABB" w:rsidRDefault="00C73ABB" w:rsidP="00C73ABB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письма и чтения.</w:t>
      </w:r>
    </w:p>
    <w:p w:rsidR="00C73ABB" w:rsidRDefault="00C73ABB" w:rsidP="00C73ABB">
      <w:pPr>
        <w:pStyle w:val="a3"/>
        <w:shd w:val="clear" w:color="auto" w:fill="FFFFFF"/>
        <w:spacing w:after="0" w:line="360" w:lineRule="atLeas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BB" w:rsidRDefault="00C73ABB" w:rsidP="00C73ABB">
      <w:pPr>
        <w:pStyle w:val="a3"/>
        <w:shd w:val="clear" w:color="auto" w:fill="FFFFFF"/>
        <w:spacing w:after="0" w:line="360" w:lineRule="atLeast"/>
        <w:ind w:left="0" w:right="6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2"/>
          <w:szCs w:val="52"/>
          <w:lang w:eastAsia="ru-RU"/>
        </w:rPr>
        <w:t>Во сколько лет лучше обращаться к логопеду</w:t>
      </w:r>
    </w:p>
    <w:p w:rsidR="00C73ABB" w:rsidRPr="00725981" w:rsidRDefault="00C73ABB" w:rsidP="00C73ABB">
      <w:pPr>
        <w:pStyle w:val="a3"/>
        <w:shd w:val="clear" w:color="auto" w:fill="FFFFFF"/>
        <w:spacing w:after="0" w:line="360" w:lineRule="atLeast"/>
        <w:ind w:left="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BB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81">
        <w:rPr>
          <w:rFonts w:ascii="Times New Roman" w:eastAsia="Times New Roman" w:hAnsi="Times New Roman" w:cs="Times New Roman"/>
          <w:b/>
          <w:i/>
          <w:sz w:val="28"/>
          <w:szCs w:val="28"/>
        </w:rPr>
        <w:t>Календарь посещения логопеда:</w:t>
      </w:r>
      <w:r w:rsidRPr="0072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3ABB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81">
        <w:rPr>
          <w:rFonts w:ascii="Times New Roman" w:eastAsia="Times New Roman" w:hAnsi="Times New Roman" w:cs="Times New Roman"/>
          <w:sz w:val="28"/>
          <w:szCs w:val="28"/>
        </w:rPr>
        <w:t>В 1 год - логопед оценит понимание обращенной речи, усвоение ребенком основных правил коммуникации, артикуляционный аппарат ребенка.</w:t>
      </w:r>
    </w:p>
    <w:p w:rsidR="00C73ABB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81">
        <w:rPr>
          <w:rFonts w:ascii="Times New Roman" w:eastAsia="Times New Roman" w:hAnsi="Times New Roman" w:cs="Times New Roman"/>
          <w:sz w:val="28"/>
          <w:szCs w:val="28"/>
        </w:rPr>
        <w:t xml:space="preserve"> В 2 года - логопед оценит активный словарный запас и степень понимания речи.</w:t>
      </w:r>
    </w:p>
    <w:p w:rsidR="00C73ABB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3 года - </w:t>
      </w:r>
      <w:r>
        <w:rPr>
          <w:rFonts w:ascii="Times New Roman" w:eastAsia="Times New Roman" w:hAnsi="Times New Roman" w:cs="Times New Roman"/>
          <w:sz w:val="28"/>
          <w:szCs w:val="28"/>
        </w:rPr>
        <w:t>если ребёнок  не произносит к 3 годам большинство  звуков (более 10 – 15 звуков), произносит менее 1000 слов, не умеет строить фразу</w:t>
      </w:r>
      <w:r w:rsidR="00D36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3DC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4 </w:t>
      </w:r>
      <w:r w:rsidRPr="00725981">
        <w:rPr>
          <w:rFonts w:ascii="Times New Roman" w:eastAsia="Times New Roman" w:hAnsi="Times New Roman" w:cs="Times New Roman"/>
          <w:sz w:val="28"/>
          <w:szCs w:val="28"/>
        </w:rPr>
        <w:t>года - логопед оценит развернутость речи, развитие артикуляционной мотори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состояние звукопроизношения </w:t>
      </w:r>
    </w:p>
    <w:p w:rsidR="00C73ABB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981">
        <w:rPr>
          <w:rFonts w:ascii="Times New Roman" w:eastAsia="Times New Roman" w:hAnsi="Times New Roman" w:cs="Times New Roman"/>
          <w:sz w:val="28"/>
          <w:szCs w:val="28"/>
        </w:rPr>
        <w:t xml:space="preserve"> В 5 лет - логопед оценит правильность произношения звуков и готовность к обучению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рамоте, состояние связной речи </w:t>
      </w:r>
    </w:p>
    <w:p w:rsidR="00D363DC" w:rsidRDefault="00D363DC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3DC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940425" cy="7122834"/>
            <wp:effectExtent l="0" t="0" r="3175" b="1905"/>
            <wp:docPr id="15" name="Рисунок 1" descr="https://i.mycdn.me/image?id=875552840900&amp;t=3&amp;plc=WEB&amp;tkn=*F7axtDWqDBpTPRh0Tr2eAyAer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5552840900&amp;t=3&amp;plc=WEB&amp;tkn=*F7axtDWqDBpTPRh0Tr2eAyAerZ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DC" w:rsidRDefault="00D363DC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ABB" w:rsidRPr="00245514" w:rsidRDefault="00C73ABB" w:rsidP="00C73A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5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Если ваш малыш посещает логопедические занятия, знайте, что плохую речь нельзя исправить </w:t>
      </w:r>
      <w:proofErr w:type="gramStart"/>
      <w:r w:rsidRPr="00245514">
        <w:rPr>
          <w:rFonts w:ascii="Times New Roman" w:eastAsia="Times New Roman" w:hAnsi="Times New Roman" w:cs="Times New Roman"/>
          <w:b/>
          <w:i/>
          <w:sz w:val="28"/>
          <w:szCs w:val="28"/>
        </w:rPr>
        <w:t>за одно</w:t>
      </w:r>
      <w:proofErr w:type="gramEnd"/>
      <w:r w:rsidRPr="00245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даже два занятия. Для этого потребуется время и </w:t>
      </w:r>
      <w:r w:rsidRPr="0024551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совместные усилия логопеда, ребенка и его родителей. Только совместная работа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455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логопеда и родителей определяет общий успех коррекционного обучения.</w:t>
      </w:r>
    </w:p>
    <w:p w:rsidR="00C73ABB" w:rsidRPr="00245514" w:rsidRDefault="00C73ABB" w:rsidP="00C73ABB">
      <w:pPr>
        <w:pStyle w:val="a3"/>
        <w:shd w:val="clear" w:color="auto" w:fill="FFFFFF"/>
        <w:spacing w:after="0" w:line="360" w:lineRule="atLeast"/>
        <w:ind w:left="0" w:right="60"/>
        <w:rPr>
          <w:rFonts w:ascii="Arial" w:eastAsia="Times New Roman" w:hAnsi="Arial" w:cs="Arial"/>
          <w:b/>
          <w:i/>
          <w:sz w:val="52"/>
          <w:szCs w:val="52"/>
          <w:lang w:eastAsia="ru-RU"/>
        </w:rPr>
      </w:pPr>
    </w:p>
    <w:p w:rsidR="00C73ABB" w:rsidRDefault="00C73ABB" w:rsidP="00C73ABB">
      <w:pPr>
        <w:pStyle w:val="a3"/>
        <w:shd w:val="clear" w:color="auto" w:fill="FFFFFF"/>
        <w:spacing w:after="0" w:line="360" w:lineRule="atLeast"/>
        <w:ind w:left="0" w:right="6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  <w:r>
        <w:rPr>
          <w:rFonts w:ascii="Arial" w:eastAsia="Times New Roman" w:hAnsi="Arial" w:cs="Arial"/>
          <w:sz w:val="52"/>
          <w:szCs w:val="52"/>
          <w:lang w:eastAsia="ru-RU"/>
        </w:rPr>
        <w:tab/>
      </w:r>
    </w:p>
    <w:p w:rsidR="00EB037D" w:rsidRDefault="00EB037D" w:rsidP="00C73ABB"/>
    <w:sectPr w:rsidR="00EB037D" w:rsidSect="00C73AB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3929"/>
    <w:multiLevelType w:val="hybridMultilevel"/>
    <w:tmpl w:val="4CB2AE0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79DE1310"/>
    <w:multiLevelType w:val="hybridMultilevel"/>
    <w:tmpl w:val="19B8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BB"/>
    <w:rsid w:val="008A1B01"/>
    <w:rsid w:val="00C73ABB"/>
    <w:rsid w:val="00D363DC"/>
    <w:rsid w:val="00EB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B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1494</Characters>
  <Application>Microsoft Office Word</Application>
  <DocSecurity>0</DocSecurity>
  <Lines>12</Lines>
  <Paragraphs>3</Paragraphs>
  <ScaleCrop>false</ScaleCrop>
  <Company>Lenovo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2019-03-20T07:12:00Z</dcterms:created>
  <dcterms:modified xsi:type="dcterms:W3CDTF">2019-03-20T07:33:00Z</dcterms:modified>
</cp:coreProperties>
</file>